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D0D" w:rsidRDefault="007B7D0D" w:rsidP="007B7D0D">
      <w:pPr>
        <w:spacing w:after="160" w:line="259" w:lineRule="auto"/>
        <w:rPr>
          <w:rFonts w:ascii="Garamond" w:eastAsia="Times New Roman" w:hAnsi="Garamond"/>
          <w:b/>
          <w:bCs/>
          <w:kern w:val="36"/>
          <w:sz w:val="28"/>
          <w:szCs w:val="28"/>
          <w:lang w:eastAsia="hu-HU"/>
        </w:rPr>
      </w:pPr>
    </w:p>
    <w:p w:rsidR="002469E7" w:rsidRPr="00361351" w:rsidRDefault="002469E7" w:rsidP="002469E7">
      <w:pPr>
        <w:spacing w:after="160" w:line="256" w:lineRule="auto"/>
        <w:jc w:val="center"/>
        <w:rPr>
          <w:rFonts w:ascii="Garamond" w:eastAsiaTheme="minorHAnsi" w:hAnsi="Garamond"/>
          <w:sz w:val="28"/>
          <w:szCs w:val="28"/>
        </w:rPr>
      </w:pPr>
      <w:r w:rsidRPr="00361351">
        <w:rPr>
          <w:rFonts w:ascii="Garamond" w:eastAsiaTheme="minorHAnsi" w:hAnsi="Garamond"/>
          <w:sz w:val="28"/>
          <w:szCs w:val="28"/>
        </w:rPr>
        <w:t xml:space="preserve">Húzzuk be a </w:t>
      </w:r>
      <w:proofErr w:type="spellStart"/>
      <w:r w:rsidRPr="00361351">
        <w:rPr>
          <w:rFonts w:ascii="Garamond" w:eastAsiaTheme="minorHAnsi" w:hAnsi="Garamond"/>
          <w:sz w:val="28"/>
          <w:szCs w:val="28"/>
        </w:rPr>
        <w:t>fake</w:t>
      </w:r>
      <w:proofErr w:type="spellEnd"/>
      <w:r w:rsidRPr="00361351">
        <w:rPr>
          <w:rFonts w:ascii="Garamond" w:eastAsiaTheme="minorHAnsi" w:hAnsi="Garamond"/>
          <w:sz w:val="28"/>
          <w:szCs w:val="28"/>
        </w:rPr>
        <w:t xml:space="preserve">-et! </w:t>
      </w:r>
    </w:p>
    <w:p w:rsidR="002469E7" w:rsidRPr="00361351" w:rsidRDefault="002469E7" w:rsidP="002469E7">
      <w:pPr>
        <w:spacing w:after="160" w:line="256" w:lineRule="auto"/>
        <w:ind w:left="1080"/>
        <w:contextualSpacing/>
        <w:rPr>
          <w:rFonts w:ascii="Garamond" w:eastAsiaTheme="minorHAnsi" w:hAnsi="Garamond"/>
          <w:sz w:val="28"/>
          <w:szCs w:val="28"/>
        </w:rPr>
      </w:pPr>
      <w:r w:rsidRPr="00361351">
        <w:rPr>
          <w:rFonts w:ascii="Garamond" w:hAnsi="Garamond"/>
          <w:sz w:val="28"/>
          <w:szCs w:val="28"/>
        </w:rPr>
        <w:t xml:space="preserve">– </w:t>
      </w:r>
      <w:r w:rsidRPr="00361351">
        <w:rPr>
          <w:rFonts w:ascii="Garamond" w:eastAsiaTheme="minorHAnsi" w:hAnsi="Garamond"/>
          <w:sz w:val="28"/>
          <w:szCs w:val="28"/>
        </w:rPr>
        <w:t>Könyvtárak az álhírek ellen a koronavírus-járvány idején is</w:t>
      </w:r>
      <w:r w:rsidRPr="00361351">
        <w:rPr>
          <w:rFonts w:ascii="Garamond" w:hAnsi="Garamond"/>
          <w:sz w:val="28"/>
          <w:szCs w:val="28"/>
        </w:rPr>
        <w:t xml:space="preserve"> –</w:t>
      </w:r>
    </w:p>
    <w:p w:rsidR="002469E7" w:rsidRPr="00361351" w:rsidRDefault="002469E7" w:rsidP="002469E7">
      <w:pPr>
        <w:spacing w:after="160" w:line="256" w:lineRule="auto"/>
        <w:rPr>
          <w:rFonts w:ascii="Garamond" w:eastAsiaTheme="minorHAnsi" w:hAnsi="Garamond"/>
          <w:sz w:val="28"/>
          <w:szCs w:val="28"/>
        </w:rPr>
      </w:pPr>
    </w:p>
    <w:p w:rsidR="002469E7" w:rsidRDefault="002469E7" w:rsidP="002469E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361351">
        <w:rPr>
          <w:rFonts w:ascii="Garamond" w:eastAsiaTheme="minorHAnsi" w:hAnsi="Garamond"/>
          <w:sz w:val="28"/>
          <w:szCs w:val="28"/>
        </w:rPr>
        <w:t xml:space="preserve">A </w:t>
      </w:r>
      <w:proofErr w:type="gramStart"/>
      <w:r w:rsidRPr="00361351">
        <w:rPr>
          <w:rFonts w:ascii="Garamond" w:eastAsiaTheme="minorHAnsi" w:hAnsi="Garamond"/>
          <w:sz w:val="28"/>
          <w:szCs w:val="28"/>
        </w:rPr>
        <w:t>könyvtárak</w:t>
      </w:r>
      <w:proofErr w:type="gramEnd"/>
      <w:r w:rsidRPr="00361351">
        <w:rPr>
          <w:rFonts w:ascii="Garamond" w:eastAsiaTheme="minorHAnsi" w:hAnsi="Garamond"/>
          <w:sz w:val="28"/>
          <w:szCs w:val="28"/>
        </w:rPr>
        <w:t xml:space="preserve"> mint </w:t>
      </w:r>
      <w:r>
        <w:rPr>
          <w:rFonts w:ascii="Garamond" w:eastAsiaTheme="minorHAnsi" w:hAnsi="Garamond"/>
          <w:sz w:val="28"/>
          <w:szCs w:val="28"/>
        </w:rPr>
        <w:t xml:space="preserve">a </w:t>
      </w:r>
      <w:r w:rsidRPr="00361351">
        <w:rPr>
          <w:rFonts w:ascii="Garamond" w:eastAsiaTheme="minorHAnsi" w:hAnsi="Garamond"/>
          <w:sz w:val="28"/>
          <w:szCs w:val="28"/>
        </w:rPr>
        <w:t xml:space="preserve">hiteles információk tárházai </w:t>
      </w:r>
      <w:r>
        <w:rPr>
          <w:rFonts w:ascii="Garamond" w:eastAsiaTheme="minorHAnsi" w:hAnsi="Garamond"/>
          <w:sz w:val="28"/>
          <w:szCs w:val="28"/>
        </w:rPr>
        <w:t>s</w:t>
      </w:r>
      <w:r w:rsidRPr="00361351">
        <w:rPr>
          <w:rFonts w:ascii="Garamond" w:eastAsiaTheme="minorHAnsi" w:hAnsi="Garamond"/>
          <w:sz w:val="28"/>
          <w:szCs w:val="28"/>
        </w:rPr>
        <w:t xml:space="preserve">zámára fontos feladat az álhírek elleni küzdelem. Ezt megtehetik azzal, hogy a </w:t>
      </w:r>
      <w:r>
        <w:rPr>
          <w:rFonts w:ascii="Garamond" w:eastAsiaTheme="minorHAnsi" w:hAnsi="Garamond"/>
          <w:sz w:val="28"/>
          <w:szCs w:val="28"/>
        </w:rPr>
        <w:t>megbízhatónak ítélt</w:t>
      </w:r>
      <w:r w:rsidRPr="00361351">
        <w:rPr>
          <w:rFonts w:ascii="Garamond" w:eastAsiaTheme="minorHAnsi" w:hAnsi="Garamond"/>
          <w:sz w:val="28"/>
          <w:szCs w:val="28"/>
        </w:rPr>
        <w:t xml:space="preserve"> </w:t>
      </w:r>
      <w:proofErr w:type="gramStart"/>
      <w:r>
        <w:rPr>
          <w:rFonts w:ascii="Garamond" w:eastAsiaTheme="minorHAnsi" w:hAnsi="Garamond"/>
          <w:sz w:val="28"/>
          <w:szCs w:val="28"/>
        </w:rPr>
        <w:t>információ</w:t>
      </w:r>
      <w:proofErr w:type="gramEnd"/>
      <w:r w:rsidRPr="00361351">
        <w:rPr>
          <w:rFonts w:ascii="Garamond" w:eastAsiaTheme="minorHAnsi" w:hAnsi="Garamond"/>
          <w:sz w:val="28"/>
          <w:szCs w:val="28"/>
        </w:rPr>
        <w:t>forrásokat közzéteszik</w:t>
      </w:r>
      <w:r>
        <w:rPr>
          <w:rFonts w:ascii="Garamond" w:eastAsiaTheme="minorHAnsi" w:hAnsi="Garamond"/>
          <w:sz w:val="28"/>
          <w:szCs w:val="28"/>
        </w:rPr>
        <w:t>, megosztják</w:t>
      </w:r>
      <w:r w:rsidRPr="00361351">
        <w:rPr>
          <w:rFonts w:ascii="Garamond" w:eastAsiaTheme="minorHAnsi" w:hAnsi="Garamond"/>
          <w:sz w:val="28"/>
          <w:szCs w:val="28"/>
        </w:rPr>
        <w:t xml:space="preserve">. </w:t>
      </w:r>
      <w:r>
        <w:rPr>
          <w:rFonts w:ascii="Garamond" w:eastAsiaTheme="minorHAnsi" w:hAnsi="Garamond"/>
          <w:sz w:val="28"/>
          <w:szCs w:val="28"/>
        </w:rPr>
        <w:t>M</w:t>
      </w:r>
      <w:r w:rsidRPr="00361351">
        <w:rPr>
          <w:rFonts w:ascii="Garamond" w:eastAsiaTheme="minorHAnsi" w:hAnsi="Garamond"/>
          <w:sz w:val="28"/>
          <w:szCs w:val="28"/>
        </w:rPr>
        <w:t>a már</w:t>
      </w:r>
      <w:r>
        <w:rPr>
          <w:rFonts w:ascii="Garamond" w:eastAsiaTheme="minorHAnsi" w:hAnsi="Garamond"/>
          <w:sz w:val="28"/>
          <w:szCs w:val="28"/>
        </w:rPr>
        <w:t xml:space="preserve"> azonban</w:t>
      </w:r>
      <w:r w:rsidRPr="00361351">
        <w:rPr>
          <w:rFonts w:ascii="Garamond" w:eastAsiaTheme="minorHAnsi" w:hAnsi="Garamond"/>
          <w:sz w:val="28"/>
          <w:szCs w:val="28"/>
        </w:rPr>
        <w:t xml:space="preserve"> ez </w:t>
      </w:r>
      <w:r>
        <w:rPr>
          <w:rFonts w:ascii="Garamond" w:eastAsiaTheme="minorHAnsi" w:hAnsi="Garamond"/>
          <w:sz w:val="28"/>
          <w:szCs w:val="28"/>
        </w:rPr>
        <w:t xml:space="preserve">sokszor </w:t>
      </w:r>
      <w:r w:rsidRPr="00361351">
        <w:rPr>
          <w:rFonts w:ascii="Garamond" w:eastAsiaTheme="minorHAnsi" w:hAnsi="Garamond"/>
          <w:sz w:val="28"/>
          <w:szCs w:val="28"/>
        </w:rPr>
        <w:t>kevés. Legalább ennyire lényeges az, hogy néhány egyszerű, forráskritikát alkalmazó módszer átadásával segítsék elő a hírfogyasztó</w:t>
      </w:r>
      <w:r>
        <w:rPr>
          <w:rFonts w:ascii="Garamond" w:eastAsiaTheme="minorHAnsi" w:hAnsi="Garamond"/>
          <w:sz w:val="28"/>
          <w:szCs w:val="28"/>
        </w:rPr>
        <w:t>k tudatosságát.</w:t>
      </w:r>
      <w:r w:rsidRPr="006D4B7E">
        <w:rPr>
          <w:rFonts w:ascii="Garamond" w:eastAsiaTheme="minorHAnsi" w:hAnsi="Garamond"/>
          <w:sz w:val="28"/>
          <w:szCs w:val="28"/>
        </w:rPr>
        <w:t xml:space="preserve"> </w:t>
      </w:r>
    </w:p>
    <w:p w:rsidR="002469E7" w:rsidRDefault="002469E7" w:rsidP="002469E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361351">
        <w:rPr>
          <w:rFonts w:ascii="Garamond" w:eastAsiaTheme="minorHAnsi" w:hAnsi="Garamond"/>
          <w:sz w:val="28"/>
          <w:szCs w:val="28"/>
        </w:rPr>
        <w:t xml:space="preserve">Napjainkban a koronavírus-világjárvány ad táptalajt az álhírek terjedésének. A </w:t>
      </w:r>
      <w:proofErr w:type="spellStart"/>
      <w:r w:rsidRPr="00361351">
        <w:rPr>
          <w:rFonts w:ascii="Garamond" w:eastAsiaTheme="minorHAnsi" w:hAnsi="Garamond"/>
          <w:sz w:val="28"/>
          <w:szCs w:val="28"/>
        </w:rPr>
        <w:t>pandémia</w:t>
      </w:r>
      <w:proofErr w:type="spellEnd"/>
      <w:r w:rsidRPr="00361351">
        <w:rPr>
          <w:rFonts w:ascii="Garamond" w:eastAsiaTheme="minorHAnsi" w:hAnsi="Garamond"/>
          <w:sz w:val="28"/>
          <w:szCs w:val="28"/>
        </w:rPr>
        <w:t xml:space="preserve"> idején otthon, a négy fal között mindenki szeretne valamilyen bizonyosságot, megerősítést kapni a veszélyhelyzetről. Ilyenkor gyakrabban tűnnek fel azok az állítólagos „szakértők”, akiknek bejegyzései, posztjai és videói a közösségi oldalakon vírusként keringve hivatkozási alappá válnak. Éppen ezért most – jobban, mint valaha – életbevágó felismerni az álhíreket, és felvértezni magunkat a hamis és a megtévesztő </w:t>
      </w:r>
      <w:proofErr w:type="gramStart"/>
      <w:r w:rsidRPr="00361351">
        <w:rPr>
          <w:rFonts w:ascii="Garamond" w:eastAsiaTheme="minorHAnsi" w:hAnsi="Garamond"/>
          <w:sz w:val="28"/>
          <w:szCs w:val="28"/>
        </w:rPr>
        <w:t>információk</w:t>
      </w:r>
      <w:proofErr w:type="gramEnd"/>
      <w:r w:rsidRPr="00361351">
        <w:rPr>
          <w:rFonts w:ascii="Garamond" w:eastAsiaTheme="minorHAnsi" w:hAnsi="Garamond"/>
          <w:sz w:val="28"/>
          <w:szCs w:val="28"/>
        </w:rPr>
        <w:t xml:space="preserve"> kiszűrésének képességével.</w:t>
      </w:r>
    </w:p>
    <w:p w:rsidR="002469E7" w:rsidRPr="00793177" w:rsidRDefault="002469E7" w:rsidP="002469E7">
      <w:pPr>
        <w:spacing w:before="100" w:beforeAutospacing="1" w:after="100" w:afterAutospacing="1" w:line="256" w:lineRule="auto"/>
        <w:jc w:val="both"/>
        <w:rPr>
          <w:rFonts w:ascii="Garamond" w:eastAsia="Garamond" w:hAnsi="Garamond" w:cs="Garamond"/>
          <w:sz w:val="28"/>
          <w:szCs w:val="28"/>
        </w:rPr>
      </w:pPr>
      <w:r w:rsidRPr="00361351">
        <w:rPr>
          <w:rFonts w:ascii="Garamond" w:eastAsiaTheme="minorHAnsi" w:hAnsi="Garamond"/>
          <w:sz w:val="28"/>
          <w:szCs w:val="28"/>
        </w:rPr>
        <w:t xml:space="preserve">Magyarországon az </w:t>
      </w:r>
      <w:hyperlink r:id="rId7" w:history="1">
        <w:r w:rsidRPr="00361351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Országos Széchényi Könyvtár</w:t>
        </w:r>
      </w:hyperlink>
      <w:r w:rsidRPr="00361351">
        <w:rPr>
          <w:rFonts w:ascii="Garamond" w:eastAsiaTheme="minorHAnsi" w:hAnsi="Garamond"/>
          <w:sz w:val="28"/>
          <w:szCs w:val="28"/>
        </w:rPr>
        <w:t xml:space="preserve"> és a kereteiben működő </w:t>
      </w:r>
      <w:hyperlink r:id="rId8" w:history="1">
        <w:r w:rsidRPr="00361351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Könyvtári Intézet</w:t>
        </w:r>
      </w:hyperlink>
      <w:r>
        <w:rPr>
          <w:rFonts w:ascii="Garamond" w:eastAsiaTheme="minorHAnsi" w:hAnsi="Garamond"/>
          <w:color w:val="0563C1" w:themeColor="hyperlink"/>
          <w:sz w:val="28"/>
          <w:szCs w:val="28"/>
          <w:u w:val="single"/>
        </w:rPr>
        <w:t xml:space="preserve"> </w:t>
      </w:r>
      <w:r w:rsidRPr="00361351">
        <w:rPr>
          <w:rFonts w:ascii="Garamond" w:eastAsia="Garamond" w:hAnsi="Garamond" w:cs="Garamond"/>
          <w:sz w:val="28"/>
          <w:szCs w:val="28"/>
        </w:rPr>
        <w:t xml:space="preserve">honlapján az álhírek visszaszorítására szolgáló </w:t>
      </w:r>
      <w:proofErr w:type="gramStart"/>
      <w:r w:rsidRPr="00361351">
        <w:rPr>
          <w:rFonts w:ascii="Garamond" w:eastAsia="Garamond" w:hAnsi="Garamond" w:cs="Garamond"/>
          <w:sz w:val="28"/>
          <w:szCs w:val="28"/>
        </w:rPr>
        <w:t>információkat</w:t>
      </w:r>
      <w:proofErr w:type="gramEnd"/>
      <w:r w:rsidRPr="00361351">
        <w:rPr>
          <w:rFonts w:ascii="Garamond" w:eastAsia="Garamond" w:hAnsi="Garamond" w:cs="Garamond"/>
          <w:sz w:val="28"/>
          <w:szCs w:val="28"/>
        </w:rPr>
        <w:t xml:space="preserve"> összefoglaló </w:t>
      </w:r>
      <w:hyperlink r:id="rId9" w:history="1">
        <w:r w:rsidRPr="00361351">
          <w:rPr>
            <w:rFonts w:ascii="Garamond" w:eastAsia="Garamond" w:hAnsi="Garamond" w:cs="Garamond"/>
            <w:color w:val="0563C1" w:themeColor="hyperlink"/>
            <w:sz w:val="28"/>
            <w:szCs w:val="28"/>
            <w:u w:val="single"/>
          </w:rPr>
          <w:t>szemletanulmány</w:t>
        </w:r>
      </w:hyperlink>
      <w:r w:rsidRPr="00361351">
        <w:rPr>
          <w:rFonts w:ascii="Garamond" w:eastAsia="Garamond" w:hAnsi="Garamond" w:cs="Garamond"/>
          <w:sz w:val="28"/>
          <w:szCs w:val="28"/>
        </w:rPr>
        <w:t xml:space="preserve"> vált elérhetővé</w:t>
      </w:r>
      <w:r>
        <w:rPr>
          <w:rFonts w:ascii="Garamond" w:eastAsia="Garamond" w:hAnsi="Garamond" w:cs="Garamond"/>
          <w:sz w:val="28"/>
          <w:szCs w:val="28"/>
        </w:rPr>
        <w:t xml:space="preserve">, amely </w:t>
      </w:r>
      <w:r>
        <w:rPr>
          <w:rFonts w:ascii="Garamond" w:eastAsiaTheme="minorHAnsi" w:hAnsi="Garamond"/>
          <w:sz w:val="28"/>
          <w:szCs w:val="28"/>
        </w:rPr>
        <w:t xml:space="preserve">számos nemzetközi kezdeményezésre felhívja a figyelmet. </w:t>
      </w:r>
    </w:p>
    <w:p w:rsidR="002469E7" w:rsidRPr="00361351" w:rsidRDefault="002469E7" w:rsidP="002469E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361351">
        <w:rPr>
          <w:rFonts w:ascii="Garamond" w:eastAsiaTheme="minorHAnsi" w:hAnsi="Garamond"/>
          <w:sz w:val="28"/>
          <w:szCs w:val="28"/>
        </w:rPr>
        <w:t>A Könyvtáros</w:t>
      </w:r>
      <w:r>
        <w:rPr>
          <w:rFonts w:ascii="Garamond" w:eastAsiaTheme="minorHAnsi" w:hAnsi="Garamond"/>
          <w:sz w:val="28"/>
          <w:szCs w:val="28"/>
        </w:rPr>
        <w:t>-</w:t>
      </w:r>
      <w:r w:rsidRPr="00361351">
        <w:rPr>
          <w:rFonts w:ascii="Garamond" w:eastAsiaTheme="minorHAnsi" w:hAnsi="Garamond"/>
          <w:sz w:val="28"/>
          <w:szCs w:val="28"/>
        </w:rPr>
        <w:t>egyesületek Nemzetközi Szövetsége (</w:t>
      </w:r>
      <w:hyperlink r:id="rId10">
        <w:r w:rsidRPr="00361351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IFLA</w:t>
        </w:r>
      </w:hyperlink>
      <w:r w:rsidRPr="00361351">
        <w:rPr>
          <w:rFonts w:ascii="Garamond" w:eastAsiaTheme="minorHAnsi" w:hAnsi="Garamond"/>
          <w:sz w:val="28"/>
          <w:szCs w:val="28"/>
        </w:rPr>
        <w:t xml:space="preserve">) évek óta kiemelt figyelmet szentel a </w:t>
      </w:r>
      <w:proofErr w:type="gramStart"/>
      <w:r w:rsidRPr="00361351">
        <w:rPr>
          <w:rFonts w:ascii="Garamond" w:eastAsiaTheme="minorHAnsi" w:hAnsi="Garamond"/>
          <w:sz w:val="28"/>
          <w:szCs w:val="28"/>
        </w:rPr>
        <w:t>könyvtárak</w:t>
      </w:r>
      <w:proofErr w:type="gramEnd"/>
      <w:r w:rsidRPr="00361351">
        <w:rPr>
          <w:rFonts w:ascii="Garamond" w:eastAsiaTheme="minorHAnsi" w:hAnsi="Garamond"/>
          <w:sz w:val="28"/>
          <w:szCs w:val="28"/>
        </w:rPr>
        <w:t xml:space="preserve"> álhírek elleni küzdelmének elősegítésére, ugyanis a bibliotékák már régóta szerepet játszanak abban, hogy erősítsék a felhasználók kritikus szemléletét és az általuk talált információk megfelelő kezelését. Kezdetben ezek az erőfeszítések csak a felsőoktatási könyvtárakat látogató hallgatókat célozták</w:t>
      </w:r>
      <w:r>
        <w:rPr>
          <w:rFonts w:ascii="Garamond" w:eastAsiaTheme="minorHAnsi" w:hAnsi="Garamond"/>
          <w:sz w:val="28"/>
          <w:szCs w:val="28"/>
        </w:rPr>
        <w:t xml:space="preserve"> meg</w:t>
      </w:r>
      <w:r w:rsidRPr="00361351">
        <w:rPr>
          <w:rFonts w:ascii="Garamond" w:eastAsiaTheme="minorHAnsi" w:hAnsi="Garamond"/>
          <w:sz w:val="28"/>
          <w:szCs w:val="28"/>
        </w:rPr>
        <w:t xml:space="preserve">, ám az utóbbi években egyre nyilvánvalóbbá vált az, hogy mindenkinek rendelkeznie kell a tudatos tájékozódáshoz szükséges alapvető készségekkel. A koronavírus-járványra </w:t>
      </w:r>
      <w:proofErr w:type="gramStart"/>
      <w:r w:rsidRPr="00361351">
        <w:rPr>
          <w:rFonts w:ascii="Garamond" w:eastAsiaTheme="minorHAnsi" w:hAnsi="Garamond"/>
          <w:sz w:val="28"/>
          <w:szCs w:val="28"/>
        </w:rPr>
        <w:t>reagálva</w:t>
      </w:r>
      <w:proofErr w:type="gramEnd"/>
      <w:r w:rsidRPr="00361351">
        <w:rPr>
          <w:rFonts w:ascii="Garamond" w:eastAsiaTheme="minorHAnsi" w:hAnsi="Garamond"/>
          <w:sz w:val="28"/>
          <w:szCs w:val="28"/>
        </w:rPr>
        <w:t xml:space="preserve"> az IFLA elkészítette a népszerű </w:t>
      </w:r>
      <w:hyperlink r:id="rId11">
        <w:r w:rsidRPr="00361351">
          <w:rPr>
            <w:rFonts w:ascii="Garamond" w:eastAsiaTheme="minorHAnsi" w:hAnsi="Garamond"/>
            <w:i/>
            <w:iCs/>
            <w:color w:val="0563C1" w:themeColor="hyperlink"/>
            <w:sz w:val="28"/>
            <w:szCs w:val="28"/>
            <w:u w:val="single"/>
          </w:rPr>
          <w:t>„Hogyan vegyük észre az álhírt?”</w:t>
        </w:r>
      </w:hyperlink>
      <w:r w:rsidRPr="00361351">
        <w:rPr>
          <w:rFonts w:ascii="Garamond" w:eastAsiaTheme="minorHAnsi" w:hAnsi="Garamond"/>
          <w:sz w:val="28"/>
          <w:szCs w:val="28"/>
        </w:rPr>
        <w:t xml:space="preserve"> </w:t>
      </w:r>
      <w:proofErr w:type="gramStart"/>
      <w:r w:rsidRPr="00361351">
        <w:rPr>
          <w:rFonts w:ascii="Garamond" w:eastAsiaTheme="minorHAnsi" w:hAnsi="Garamond"/>
          <w:sz w:val="28"/>
          <w:szCs w:val="28"/>
        </w:rPr>
        <w:t>című</w:t>
      </w:r>
      <w:proofErr w:type="gramEnd"/>
      <w:r w:rsidRPr="00361351">
        <w:rPr>
          <w:rFonts w:ascii="Garamond" w:eastAsiaTheme="minorHAnsi" w:hAnsi="Garamond"/>
          <w:sz w:val="28"/>
          <w:szCs w:val="28"/>
        </w:rPr>
        <w:t xml:space="preserve"> </w:t>
      </w:r>
      <w:proofErr w:type="spellStart"/>
      <w:r w:rsidRPr="00361351">
        <w:rPr>
          <w:rFonts w:ascii="Garamond" w:eastAsiaTheme="minorHAnsi" w:hAnsi="Garamond"/>
          <w:sz w:val="28"/>
          <w:szCs w:val="28"/>
        </w:rPr>
        <w:t>infografika</w:t>
      </w:r>
      <w:proofErr w:type="spellEnd"/>
      <w:r w:rsidRPr="00361351">
        <w:rPr>
          <w:rFonts w:ascii="Garamond" w:eastAsiaTheme="minorHAnsi" w:hAnsi="Garamond"/>
          <w:sz w:val="28"/>
          <w:szCs w:val="28"/>
        </w:rPr>
        <w:t xml:space="preserve"> frissített verzióját, fokozott figyelmet fordítva a forráshitelesség ellenőrzésének szükségességére, és felismerve, hogy sokak számára a hírek már többnyire a közösségi médián keresztül terjednek.</w:t>
      </w:r>
    </w:p>
    <w:p w:rsidR="002469E7" w:rsidRDefault="002469E7" w:rsidP="002469E7">
      <w:pPr>
        <w:spacing w:before="100" w:beforeAutospacing="1" w:after="100" w:afterAutospacing="1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361351">
        <w:rPr>
          <w:rFonts w:ascii="Garamond" w:eastAsiaTheme="minorHAnsi" w:hAnsi="Garamond"/>
          <w:sz w:val="28"/>
          <w:szCs w:val="28"/>
        </w:rPr>
        <w:t>Az Amerikai Könyvtárak Egyesülete (</w:t>
      </w:r>
      <w:hyperlink r:id="rId12">
        <w:r w:rsidRPr="00361351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ALA</w:t>
        </w:r>
      </w:hyperlink>
      <w:r w:rsidRPr="00361351">
        <w:rPr>
          <w:rFonts w:ascii="Garamond" w:eastAsiaTheme="minorHAnsi" w:hAnsi="Garamond"/>
          <w:sz w:val="28"/>
          <w:szCs w:val="28"/>
        </w:rPr>
        <w:t xml:space="preserve">) honlapján több, a járványt </w:t>
      </w:r>
      <w:bookmarkStart w:id="0" w:name="_GoBack"/>
      <w:bookmarkEnd w:id="0"/>
      <w:r w:rsidRPr="00361351">
        <w:rPr>
          <w:rFonts w:ascii="Garamond" w:eastAsiaTheme="minorHAnsi" w:hAnsi="Garamond"/>
          <w:sz w:val="28"/>
          <w:szCs w:val="28"/>
        </w:rPr>
        <w:t xml:space="preserve">érintő kiemelt hír olvasható, illetve hatalmas forrásgyűjteményeket tettek közzé számos kapcsolódó témában is. Az ALA folyamatosan nyomon követi a koronavírus terjedésével kapcsolatos eseményeket, kiemelten kezelve a WHO által </w:t>
      </w:r>
      <w:proofErr w:type="gramStart"/>
      <w:r w:rsidRPr="00361351">
        <w:rPr>
          <w:rFonts w:ascii="Garamond" w:eastAsiaTheme="minorHAnsi" w:hAnsi="Garamond"/>
          <w:sz w:val="28"/>
          <w:szCs w:val="28"/>
        </w:rPr>
        <w:t>definiált</w:t>
      </w:r>
      <w:proofErr w:type="gramEnd"/>
      <w:r w:rsidRPr="00361351">
        <w:rPr>
          <w:rFonts w:ascii="Garamond" w:eastAsiaTheme="minorHAnsi" w:hAnsi="Garamond"/>
          <w:sz w:val="28"/>
          <w:szCs w:val="28"/>
        </w:rPr>
        <w:t xml:space="preserve"> </w:t>
      </w:r>
      <w:proofErr w:type="spellStart"/>
      <w:r w:rsidRPr="00361351">
        <w:rPr>
          <w:rFonts w:ascii="Garamond" w:eastAsiaTheme="minorHAnsi" w:hAnsi="Garamond"/>
          <w:sz w:val="28"/>
          <w:szCs w:val="28"/>
        </w:rPr>
        <w:t>infodémiát</w:t>
      </w:r>
      <w:proofErr w:type="spellEnd"/>
      <w:r>
        <w:rPr>
          <w:rFonts w:ascii="Garamond" w:eastAsiaTheme="minorHAnsi" w:hAnsi="Garamond"/>
          <w:sz w:val="28"/>
          <w:szCs w:val="28"/>
        </w:rPr>
        <w:t xml:space="preserve">, </w:t>
      </w:r>
      <w:r w:rsidRPr="00E26CD6">
        <w:rPr>
          <w:rFonts w:ascii="Garamond" w:eastAsiaTheme="minorHAnsi" w:hAnsi="Garamond"/>
          <w:sz w:val="28"/>
          <w:szCs w:val="28"/>
        </w:rPr>
        <w:t xml:space="preserve">amely </w:t>
      </w:r>
    </w:p>
    <w:p w:rsidR="002469E7" w:rsidRDefault="002469E7" w:rsidP="002469E7">
      <w:pPr>
        <w:spacing w:before="100" w:beforeAutospacing="1" w:after="100" w:afterAutospacing="1" w:line="256" w:lineRule="auto"/>
        <w:jc w:val="both"/>
        <w:rPr>
          <w:rFonts w:ascii="Garamond" w:eastAsiaTheme="minorHAnsi" w:hAnsi="Garamond"/>
          <w:sz w:val="28"/>
          <w:szCs w:val="28"/>
        </w:rPr>
      </w:pPr>
    </w:p>
    <w:p w:rsidR="002469E7" w:rsidRPr="00361351" w:rsidRDefault="002469E7" w:rsidP="002469E7">
      <w:pPr>
        <w:spacing w:before="100" w:beforeAutospacing="1" w:after="100" w:afterAutospacing="1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E26CD6">
        <w:rPr>
          <w:rFonts w:ascii="Garamond" w:eastAsiaTheme="minorHAnsi" w:hAnsi="Garamond"/>
          <w:sz w:val="28"/>
          <w:szCs w:val="28"/>
        </w:rPr>
        <w:t xml:space="preserve">kifejezés </w:t>
      </w:r>
      <w:r>
        <w:rPr>
          <w:rFonts w:ascii="Garamond" w:eastAsiaTheme="minorHAnsi" w:hAnsi="Garamond"/>
          <w:sz w:val="28"/>
          <w:szCs w:val="28"/>
        </w:rPr>
        <w:t xml:space="preserve">a </w:t>
      </w:r>
      <w:r w:rsidRPr="00E26CD6">
        <w:rPr>
          <w:rFonts w:ascii="Garamond" w:eastAsiaTheme="minorHAnsi" w:hAnsi="Garamond"/>
          <w:sz w:val="28"/>
          <w:szCs w:val="28"/>
        </w:rPr>
        <w:t xml:space="preserve">hitelesség szempontjából </w:t>
      </w:r>
      <w:proofErr w:type="spellStart"/>
      <w:r w:rsidRPr="00E26CD6">
        <w:rPr>
          <w:rFonts w:ascii="Garamond" w:eastAsiaTheme="minorHAnsi" w:hAnsi="Garamond"/>
          <w:sz w:val="28"/>
          <w:szCs w:val="28"/>
        </w:rPr>
        <w:t>szelektálatlan</w:t>
      </w:r>
      <w:proofErr w:type="spellEnd"/>
      <w:r w:rsidRPr="00E26CD6">
        <w:rPr>
          <w:rFonts w:ascii="Garamond" w:eastAsiaTheme="minorHAnsi" w:hAnsi="Garamond"/>
          <w:sz w:val="28"/>
          <w:szCs w:val="28"/>
        </w:rPr>
        <w:t xml:space="preserve"> </w:t>
      </w:r>
      <w:proofErr w:type="gramStart"/>
      <w:r w:rsidRPr="00E26CD6">
        <w:rPr>
          <w:rFonts w:ascii="Garamond" w:eastAsiaTheme="minorHAnsi" w:hAnsi="Garamond"/>
          <w:sz w:val="28"/>
          <w:szCs w:val="28"/>
        </w:rPr>
        <w:t>információ</w:t>
      </w:r>
      <w:proofErr w:type="gramEnd"/>
      <w:r w:rsidRPr="00E26CD6">
        <w:rPr>
          <w:rFonts w:ascii="Garamond" w:eastAsiaTheme="minorHAnsi" w:hAnsi="Garamond"/>
          <w:sz w:val="28"/>
          <w:szCs w:val="28"/>
        </w:rPr>
        <w:t>özönre utal.</w:t>
      </w:r>
      <w:r>
        <w:rPr>
          <w:rFonts w:ascii="Garamond" w:eastAsiaTheme="minorHAnsi" w:hAnsi="Garamond"/>
          <w:sz w:val="28"/>
          <w:szCs w:val="28"/>
        </w:rPr>
        <w:t xml:space="preserve"> </w:t>
      </w:r>
      <w:r w:rsidRPr="00361351">
        <w:rPr>
          <w:rFonts w:ascii="Garamond" w:eastAsiaTheme="minorHAnsi" w:hAnsi="Garamond"/>
          <w:sz w:val="28"/>
          <w:szCs w:val="28"/>
        </w:rPr>
        <w:t>Az ALA felismerte azt is, hogy a közegészségügyi válság milyen hatással lehet a könyvtári dolgozókra, és alapos forrásgyűjteményt tett közzé arra vonatkozóan, hogy a veszélyhelyzet ideje alatt a könyvtárak hogyan gondoskodnak munkatársaikról, hogyan kezelik a munkafolyamatokat, illetve szükség szerint hogyan függesztik fel azokat, valamint külön figyelmet fordít a gyűjtésben a járványhelyzet alatt fokozottan jelentkező álhírveszélyre.</w:t>
      </w:r>
    </w:p>
    <w:p w:rsidR="002469E7" w:rsidRPr="00361351" w:rsidRDefault="002469E7" w:rsidP="002469E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r>
        <w:rPr>
          <w:rFonts w:ascii="Garamond" w:eastAsiaTheme="minorHAnsi" w:hAnsi="Garamond"/>
          <w:sz w:val="28"/>
          <w:szCs w:val="28"/>
        </w:rPr>
        <w:t xml:space="preserve">A Könyvtári Intézet – </w:t>
      </w:r>
      <w:r w:rsidRPr="00361351">
        <w:rPr>
          <w:rFonts w:ascii="Garamond" w:eastAsiaTheme="minorHAnsi" w:hAnsi="Garamond"/>
          <w:sz w:val="28"/>
          <w:szCs w:val="28"/>
        </w:rPr>
        <w:t xml:space="preserve">folyamatosan követve az </w:t>
      </w:r>
      <w:proofErr w:type="gramStart"/>
      <w:r w:rsidRPr="00361351">
        <w:rPr>
          <w:rFonts w:ascii="Garamond" w:eastAsiaTheme="minorHAnsi" w:hAnsi="Garamond"/>
          <w:sz w:val="28"/>
          <w:szCs w:val="28"/>
        </w:rPr>
        <w:t>aktuális</w:t>
      </w:r>
      <w:proofErr w:type="gramEnd"/>
      <w:r w:rsidRPr="00361351">
        <w:rPr>
          <w:rFonts w:ascii="Garamond" w:eastAsiaTheme="minorHAnsi" w:hAnsi="Garamond"/>
          <w:sz w:val="28"/>
          <w:szCs w:val="28"/>
        </w:rPr>
        <w:t xml:space="preserve"> nemzetközi szakmai trendeket</w:t>
      </w:r>
      <w:r>
        <w:rPr>
          <w:rFonts w:ascii="Garamond" w:eastAsiaTheme="minorHAnsi" w:hAnsi="Garamond"/>
          <w:sz w:val="28"/>
          <w:szCs w:val="28"/>
        </w:rPr>
        <w:t xml:space="preserve"> –</w:t>
      </w:r>
      <w:r w:rsidRPr="00361351">
        <w:rPr>
          <w:rFonts w:ascii="Garamond" w:eastAsiaTheme="minorHAnsi" w:hAnsi="Garamond"/>
          <w:sz w:val="28"/>
          <w:szCs w:val="28"/>
        </w:rPr>
        <w:t xml:space="preserve"> már 2019-ben beemelte a népszerű </w:t>
      </w:r>
      <w:hyperlink r:id="rId13">
        <w:r w:rsidRPr="00361351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Határtalan könyvtár – K2</w:t>
        </w:r>
      </w:hyperlink>
      <w:r w:rsidRPr="00361351">
        <w:rPr>
          <w:rFonts w:ascii="Garamond" w:eastAsiaTheme="minorHAnsi" w:hAnsi="Garamond"/>
          <w:sz w:val="28"/>
          <w:szCs w:val="28"/>
        </w:rPr>
        <w:t xml:space="preserve"> továbbképzési műhelysorozat témái közé az álhírek könyvtári kezelését </w:t>
      </w:r>
      <w:hyperlink r:id="rId14">
        <w:r w:rsidRPr="00361351">
          <w:rPr>
            <w:rFonts w:ascii="Garamond" w:eastAsiaTheme="minorHAnsi" w:hAnsi="Garamond"/>
            <w:i/>
            <w:iCs/>
            <w:color w:val="0563C1" w:themeColor="hyperlink"/>
            <w:sz w:val="28"/>
            <w:szCs w:val="28"/>
            <w:u w:val="single"/>
          </w:rPr>
          <w:t xml:space="preserve">Húzzuk be a </w:t>
        </w:r>
        <w:proofErr w:type="spellStart"/>
        <w:r w:rsidRPr="00361351">
          <w:rPr>
            <w:rFonts w:ascii="Garamond" w:eastAsiaTheme="minorHAnsi" w:hAnsi="Garamond"/>
            <w:i/>
            <w:iCs/>
            <w:color w:val="0563C1" w:themeColor="hyperlink"/>
            <w:sz w:val="28"/>
            <w:szCs w:val="28"/>
            <w:u w:val="single"/>
          </w:rPr>
          <w:t>fake</w:t>
        </w:r>
        <w:proofErr w:type="spellEnd"/>
        <w:r w:rsidRPr="00361351">
          <w:rPr>
            <w:rFonts w:ascii="Garamond" w:eastAsiaTheme="minorHAnsi" w:hAnsi="Garamond"/>
            <w:i/>
            <w:iCs/>
            <w:color w:val="0563C1" w:themeColor="hyperlink"/>
            <w:sz w:val="28"/>
            <w:szCs w:val="28"/>
            <w:u w:val="single"/>
          </w:rPr>
          <w:t>-et! Könyvtárak az álhírek ellen</w:t>
        </w:r>
      </w:hyperlink>
      <w:r w:rsidRPr="00361351">
        <w:rPr>
          <w:rFonts w:ascii="Garamond" w:eastAsiaTheme="minorHAnsi" w:hAnsi="Garamond"/>
          <w:sz w:val="28"/>
          <w:szCs w:val="28"/>
        </w:rPr>
        <w:t xml:space="preserve"> címmel. </w:t>
      </w:r>
    </w:p>
    <w:p w:rsidR="002469E7" w:rsidRPr="00361351" w:rsidRDefault="002469E7" w:rsidP="002469E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361351">
        <w:rPr>
          <w:rFonts w:ascii="Garamond" w:eastAsiaTheme="minorHAnsi" w:hAnsi="Garamond"/>
          <w:sz w:val="28"/>
          <w:szCs w:val="28"/>
        </w:rPr>
        <w:t xml:space="preserve">A március elején indult </w:t>
      </w:r>
      <w:hyperlink r:id="rId15">
        <w:r w:rsidRPr="00361351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Könyvtárak.</w:t>
        </w:r>
        <w:proofErr w:type="gramStart"/>
        <w:r w:rsidRPr="00361351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hu</w:t>
        </w:r>
        <w:proofErr w:type="gramEnd"/>
      </w:hyperlink>
      <w:r w:rsidRPr="00361351">
        <w:rPr>
          <w:rFonts w:ascii="Garamond" w:eastAsiaTheme="minorHAnsi" w:hAnsi="Garamond"/>
          <w:sz w:val="28"/>
          <w:szCs w:val="28"/>
        </w:rPr>
        <w:t xml:space="preserve"> portál, </w:t>
      </w:r>
      <w:r>
        <w:rPr>
          <w:rFonts w:ascii="Garamond" w:eastAsiaTheme="minorHAnsi" w:hAnsi="Garamond"/>
          <w:sz w:val="28"/>
          <w:szCs w:val="28"/>
        </w:rPr>
        <w:t>a</w:t>
      </w:r>
      <w:r w:rsidRPr="00361351">
        <w:rPr>
          <w:rFonts w:ascii="Garamond" w:eastAsiaTheme="minorHAnsi" w:hAnsi="Garamond"/>
          <w:sz w:val="28"/>
          <w:szCs w:val="28"/>
        </w:rPr>
        <w:t xml:space="preserve">melyet az intézet munkatársai gondoznak, s amely a lakosság és a szakemberek tájékoztatására egyaránt szolgál, azonnal reagált a koronavírus hazai megjelenése miatt a „könyves közgyűjteményekre” háruló átállási problémákra azzal, hogy felületet kínált a távoli elérésű könyvtári szolgáltatások bemutatására, a forráshelyek térképes megjelenítésére. Az </w:t>
      </w:r>
      <w:proofErr w:type="gramStart"/>
      <w:r w:rsidRPr="00361351">
        <w:rPr>
          <w:rFonts w:ascii="Garamond" w:eastAsiaTheme="minorHAnsi" w:hAnsi="Garamond"/>
          <w:sz w:val="28"/>
          <w:szCs w:val="28"/>
        </w:rPr>
        <w:t>információ</w:t>
      </w:r>
      <w:proofErr w:type="gramEnd"/>
      <w:r>
        <w:rPr>
          <w:rFonts w:ascii="Garamond" w:eastAsiaTheme="minorHAnsi" w:hAnsi="Garamond"/>
          <w:sz w:val="28"/>
          <w:szCs w:val="28"/>
        </w:rPr>
        <w:t>áradatban</w:t>
      </w:r>
      <w:r w:rsidRPr="00361351">
        <w:rPr>
          <w:rFonts w:ascii="Garamond" w:eastAsiaTheme="minorHAnsi" w:hAnsi="Garamond"/>
          <w:sz w:val="28"/>
          <w:szCs w:val="28"/>
        </w:rPr>
        <w:t xml:space="preserve"> való eligazodás megkönnyítése érdekében számos magyar bibliotéka gyűjtötte össze és tette közzé online csatornáin az országos és az adott településre vonatkozó, koronavírussal kapcsolatos rendelkezéseket, a megbetegedés megelőzésére szolgáló tanácsokat. A könyvtárak így, a hiteles </w:t>
      </w:r>
      <w:proofErr w:type="gramStart"/>
      <w:r w:rsidRPr="00361351">
        <w:rPr>
          <w:rFonts w:ascii="Garamond" w:eastAsiaTheme="minorHAnsi" w:hAnsi="Garamond"/>
          <w:sz w:val="28"/>
          <w:szCs w:val="28"/>
        </w:rPr>
        <w:t>információ</w:t>
      </w:r>
      <w:proofErr w:type="gramEnd"/>
      <w:r w:rsidRPr="00361351">
        <w:rPr>
          <w:rFonts w:ascii="Garamond" w:eastAsiaTheme="minorHAnsi" w:hAnsi="Garamond"/>
          <w:sz w:val="28"/>
          <w:szCs w:val="28"/>
        </w:rPr>
        <w:t xml:space="preserve">források bemutatásával tudják a leghatékonyabban megfékezni az álhírek terjedését. A weboldal indulása óta </w:t>
      </w:r>
      <w:r>
        <w:rPr>
          <w:rFonts w:ascii="Garamond" w:eastAsiaTheme="minorHAnsi" w:hAnsi="Garamond"/>
          <w:sz w:val="28"/>
          <w:szCs w:val="28"/>
        </w:rPr>
        <w:t>272</w:t>
      </w:r>
      <w:r w:rsidRPr="00361351">
        <w:rPr>
          <w:rFonts w:ascii="Garamond" w:eastAsiaTheme="minorHAnsi" w:hAnsi="Garamond"/>
          <w:sz w:val="28"/>
          <w:szCs w:val="28"/>
        </w:rPr>
        <w:t xml:space="preserve"> könyvtár </w:t>
      </w:r>
      <w:r>
        <w:rPr>
          <w:rFonts w:ascii="Garamond" w:eastAsiaTheme="minorHAnsi" w:hAnsi="Garamond"/>
          <w:sz w:val="28"/>
          <w:szCs w:val="28"/>
        </w:rPr>
        <w:t xml:space="preserve">osztotta meg a nagyközönséggel a vészhelyzet alatt is működtetett szolgáltatásait. Közülük 70 intézmény pedig kifejezetten a </w:t>
      </w:r>
      <w:proofErr w:type="spellStart"/>
      <w:r>
        <w:rPr>
          <w:rFonts w:ascii="Garamond" w:eastAsiaTheme="minorHAnsi" w:hAnsi="Garamond"/>
          <w:sz w:val="28"/>
          <w:szCs w:val="28"/>
        </w:rPr>
        <w:t>pandémiával</w:t>
      </w:r>
      <w:proofErr w:type="spellEnd"/>
      <w:r>
        <w:rPr>
          <w:rFonts w:ascii="Garamond" w:eastAsiaTheme="minorHAnsi" w:hAnsi="Garamond"/>
          <w:sz w:val="28"/>
          <w:szCs w:val="28"/>
        </w:rPr>
        <w:t xml:space="preserve"> kapcsolatos hiteles </w:t>
      </w:r>
      <w:proofErr w:type="gramStart"/>
      <w:r>
        <w:rPr>
          <w:rFonts w:ascii="Garamond" w:eastAsiaTheme="minorHAnsi" w:hAnsi="Garamond"/>
          <w:sz w:val="28"/>
          <w:szCs w:val="28"/>
        </w:rPr>
        <w:t>információkat</w:t>
      </w:r>
      <w:proofErr w:type="gramEnd"/>
      <w:r>
        <w:rPr>
          <w:rFonts w:ascii="Garamond" w:eastAsiaTheme="minorHAnsi" w:hAnsi="Garamond"/>
          <w:sz w:val="28"/>
          <w:szCs w:val="28"/>
        </w:rPr>
        <w:t xml:space="preserve"> is szolgáltat.</w:t>
      </w:r>
    </w:p>
    <w:p w:rsidR="00820716" w:rsidRDefault="00820716" w:rsidP="002469E7">
      <w:pPr>
        <w:spacing w:before="100" w:beforeAutospacing="1" w:after="100" w:afterAutospacing="1" w:line="256" w:lineRule="auto"/>
        <w:jc w:val="both"/>
        <w:rPr>
          <w:rFonts w:ascii="Garamond" w:eastAsiaTheme="minorHAnsi" w:hAnsi="Garamond"/>
          <w:sz w:val="28"/>
          <w:szCs w:val="28"/>
        </w:rPr>
      </w:pPr>
    </w:p>
    <w:p w:rsidR="002469E7" w:rsidRPr="00361351" w:rsidRDefault="00820716" w:rsidP="002469E7">
      <w:pPr>
        <w:spacing w:before="100" w:beforeAutospacing="1" w:after="100" w:afterAutospacing="1" w:line="256" w:lineRule="auto"/>
        <w:jc w:val="both"/>
        <w:rPr>
          <w:rFonts w:ascii="Garamond" w:eastAsiaTheme="minorHAnsi" w:hAnsi="Garamond"/>
          <w:sz w:val="28"/>
          <w:szCs w:val="28"/>
        </w:rPr>
      </w:pPr>
      <w:r>
        <w:rPr>
          <w:rFonts w:ascii="Garamond" w:eastAsiaTheme="minorHAnsi" w:hAnsi="Garamond"/>
          <w:sz w:val="28"/>
          <w:szCs w:val="28"/>
        </w:rPr>
        <w:t xml:space="preserve">Kapcsolat </w:t>
      </w:r>
      <w:r w:rsidR="002469E7" w:rsidRPr="00361351">
        <w:rPr>
          <w:rFonts w:ascii="Garamond" w:eastAsiaTheme="minorHAnsi" w:hAnsi="Garamond"/>
          <w:sz w:val="28"/>
          <w:szCs w:val="28"/>
        </w:rPr>
        <w:t xml:space="preserve">a sajtó képviselői számára: </w:t>
      </w:r>
      <w:hyperlink r:id="rId16">
        <w:r w:rsidR="002469E7" w:rsidRPr="00361351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press@oszk.hu</w:t>
        </w:r>
      </w:hyperlink>
    </w:p>
    <w:p w:rsidR="002469E7" w:rsidRPr="00361351" w:rsidRDefault="002469E7" w:rsidP="002469E7">
      <w:pPr>
        <w:spacing w:before="100" w:beforeAutospacing="1" w:after="100" w:afterAutospacing="1" w:line="256" w:lineRule="auto"/>
        <w:jc w:val="both"/>
        <w:rPr>
          <w:rFonts w:ascii="Garamond" w:eastAsiaTheme="minorHAnsi" w:hAnsi="Garamond"/>
          <w:sz w:val="28"/>
          <w:szCs w:val="28"/>
        </w:rPr>
      </w:pPr>
    </w:p>
    <w:p w:rsidR="002469E7" w:rsidRDefault="002469E7" w:rsidP="002469E7">
      <w:pPr>
        <w:spacing w:after="160" w:line="259" w:lineRule="auto"/>
        <w:rPr>
          <w:rFonts w:ascii="Garamond" w:eastAsia="Times New Roman" w:hAnsi="Garamond"/>
          <w:b/>
          <w:bCs/>
          <w:kern w:val="36"/>
          <w:sz w:val="28"/>
          <w:szCs w:val="28"/>
          <w:lang w:eastAsia="hu-HU"/>
        </w:rPr>
      </w:pPr>
    </w:p>
    <w:p w:rsidR="002469E7" w:rsidRDefault="002469E7" w:rsidP="007B7D0D">
      <w:pPr>
        <w:spacing w:after="160" w:line="259" w:lineRule="auto"/>
        <w:rPr>
          <w:rFonts w:ascii="Garamond" w:eastAsia="Times New Roman" w:hAnsi="Garamond"/>
          <w:b/>
          <w:bCs/>
          <w:kern w:val="36"/>
          <w:sz w:val="28"/>
          <w:szCs w:val="28"/>
          <w:lang w:eastAsia="hu-HU"/>
        </w:rPr>
      </w:pPr>
    </w:p>
    <w:p w:rsidR="00713B3A" w:rsidRPr="00361F0F" w:rsidRDefault="00F91CE7" w:rsidP="007B7D0D">
      <w:pPr>
        <w:tabs>
          <w:tab w:val="left" w:pos="3825"/>
        </w:tabs>
      </w:pPr>
    </w:p>
    <w:sectPr w:rsidR="00713B3A" w:rsidRPr="00361F0F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CE7" w:rsidRDefault="00F91CE7" w:rsidP="00361F0F">
      <w:pPr>
        <w:spacing w:after="0" w:line="240" w:lineRule="auto"/>
      </w:pPr>
      <w:r>
        <w:separator/>
      </w:r>
    </w:p>
  </w:endnote>
  <w:endnote w:type="continuationSeparator" w:id="0">
    <w:p w:rsidR="00F91CE7" w:rsidRDefault="00F91CE7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 Szent György Tér 4-5-6.</w:t>
    </w:r>
  </w:p>
  <w:p w:rsidR="00361F0F" w:rsidRPr="00410E1A" w:rsidRDefault="00EB0A74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 E-mail:</w:t>
    </w:r>
    <w:r w:rsidR="002469E7">
      <w:rPr>
        <w:rFonts w:asciiTheme="majorHAnsi" w:hAnsiTheme="majorHAnsi" w:cstheme="majorHAnsi"/>
        <w:color w:val="44546A" w:themeColor="text2"/>
        <w:sz w:val="18"/>
        <w:szCs w:val="18"/>
      </w:rPr>
      <w:t xml:space="preserve"> </w:t>
    </w:r>
    <w:r>
      <w:rPr>
        <w:rFonts w:asciiTheme="majorHAnsi" w:hAnsiTheme="majorHAnsi" w:cstheme="majorHAnsi"/>
        <w:color w:val="44546A" w:themeColor="text2"/>
        <w:sz w:val="18"/>
        <w:szCs w:val="18"/>
      </w:rPr>
      <w:t>press@oszk.</w:t>
    </w:r>
    <w:r w:rsidR="002469E7">
      <w:rPr>
        <w:rFonts w:asciiTheme="majorHAnsi" w:hAnsiTheme="majorHAnsi" w:cstheme="majorHAnsi"/>
        <w:color w:val="44546A" w:themeColor="text2"/>
        <w:sz w:val="18"/>
        <w:szCs w:val="18"/>
      </w:rPr>
      <w:t>h</w:t>
    </w:r>
    <w:r>
      <w:rPr>
        <w:rFonts w:asciiTheme="majorHAnsi" w:hAnsiTheme="majorHAnsi" w:cstheme="majorHAnsi"/>
        <w:color w:val="44546A" w:themeColor="text2"/>
        <w:sz w:val="18"/>
        <w:szCs w:val="18"/>
      </w:rPr>
      <w:t>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CE7" w:rsidRDefault="00F91CE7" w:rsidP="00361F0F">
      <w:pPr>
        <w:spacing w:after="0" w:line="240" w:lineRule="auto"/>
      </w:pPr>
      <w:r>
        <w:separator/>
      </w:r>
    </w:p>
  </w:footnote>
  <w:footnote w:type="continuationSeparator" w:id="0">
    <w:p w:rsidR="00F91CE7" w:rsidRDefault="00F91CE7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F0F" w:rsidRDefault="00361F0F" w:rsidP="00860464">
    <w:pPr>
      <w:pStyle w:val="lfej"/>
      <w:tabs>
        <w:tab w:val="left" w:pos="270"/>
      </w:tabs>
    </w:pPr>
    <w:r>
      <w:tab/>
    </w:r>
    <w:r w:rsidR="00860464">
      <w:tab/>
    </w:r>
    <w:r w:rsidR="007B7D0D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C7808"/>
    <w:rsid w:val="000F198E"/>
    <w:rsid w:val="00161429"/>
    <w:rsid w:val="00174632"/>
    <w:rsid w:val="00195EF1"/>
    <w:rsid w:val="00233B38"/>
    <w:rsid w:val="002469E7"/>
    <w:rsid w:val="00256247"/>
    <w:rsid w:val="00256F2E"/>
    <w:rsid w:val="00274A8C"/>
    <w:rsid w:val="002B4767"/>
    <w:rsid w:val="00303184"/>
    <w:rsid w:val="003236FD"/>
    <w:rsid w:val="00361F0F"/>
    <w:rsid w:val="003772D8"/>
    <w:rsid w:val="0038677E"/>
    <w:rsid w:val="004056B3"/>
    <w:rsid w:val="00410E1A"/>
    <w:rsid w:val="004273F7"/>
    <w:rsid w:val="004F17D0"/>
    <w:rsid w:val="00500220"/>
    <w:rsid w:val="005452B3"/>
    <w:rsid w:val="005B10D5"/>
    <w:rsid w:val="005D3C56"/>
    <w:rsid w:val="005E5753"/>
    <w:rsid w:val="00666439"/>
    <w:rsid w:val="007366F6"/>
    <w:rsid w:val="00771DEB"/>
    <w:rsid w:val="007769AE"/>
    <w:rsid w:val="007B7D0D"/>
    <w:rsid w:val="00820716"/>
    <w:rsid w:val="00834CC3"/>
    <w:rsid w:val="00860464"/>
    <w:rsid w:val="00895297"/>
    <w:rsid w:val="008B6E2A"/>
    <w:rsid w:val="008D4A6B"/>
    <w:rsid w:val="0093607E"/>
    <w:rsid w:val="009400B0"/>
    <w:rsid w:val="009A6268"/>
    <w:rsid w:val="00A073F3"/>
    <w:rsid w:val="00B5283D"/>
    <w:rsid w:val="00B904C8"/>
    <w:rsid w:val="00BA418E"/>
    <w:rsid w:val="00BC2F98"/>
    <w:rsid w:val="00C42D4B"/>
    <w:rsid w:val="00C6638F"/>
    <w:rsid w:val="00C864FB"/>
    <w:rsid w:val="00C91261"/>
    <w:rsid w:val="00CB6727"/>
    <w:rsid w:val="00D13BA4"/>
    <w:rsid w:val="00D3690D"/>
    <w:rsid w:val="00D476B3"/>
    <w:rsid w:val="00DD3E58"/>
    <w:rsid w:val="00DD5BCC"/>
    <w:rsid w:val="00EB0A74"/>
    <w:rsid w:val="00ED36AF"/>
    <w:rsid w:val="00EE20BE"/>
    <w:rsid w:val="00F9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1042E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056B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.oszk.hu" TargetMode="External"/><Relationship Id="rId13" Type="http://schemas.openxmlformats.org/officeDocument/2006/relationships/hyperlink" Target="https://ki.oszk.hu/k2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oszk.hu" TargetMode="External"/><Relationship Id="rId12" Type="http://schemas.openxmlformats.org/officeDocument/2006/relationships/hyperlink" Target="http://www.ala.org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ress@oszk.h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fla.org/node/9301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konyvtarak.hu" TargetMode="External"/><Relationship Id="rId10" Type="http://schemas.openxmlformats.org/officeDocument/2006/relationships/hyperlink" Target="https://www.ifla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i.oszk.hu/hir/konyvtari-intezet/alhirek-es-infodemia-koronavirus-koraban-mit-tehetnek-konyvtarak" TargetMode="External"/><Relationship Id="rId14" Type="http://schemas.openxmlformats.org/officeDocument/2006/relationships/hyperlink" Target="https://ki.oszk.hu/hir/kutatasi-es-szervezetfejlesztesi-osztaly/huzzuk-be-fake-et-konyvtarak-az-alhirek-ellen-k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2F8FE-90BD-4C60-ADFC-CEF767A47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618</Words>
  <Characters>4270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Szilágyi Magdolna</cp:lastModifiedBy>
  <cp:revision>3</cp:revision>
  <cp:lastPrinted>2019-11-06T11:11:00Z</cp:lastPrinted>
  <dcterms:created xsi:type="dcterms:W3CDTF">2020-05-19T17:07:00Z</dcterms:created>
  <dcterms:modified xsi:type="dcterms:W3CDTF">2020-05-20T08:31:00Z</dcterms:modified>
</cp:coreProperties>
</file>